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bookmarkStart w:id="0" w:name="_GoBack"/>
      <w:bookmarkEnd w:id="0"/>
      <w:r w:rsidRPr="00E97FA1">
        <w:rPr>
          <w:rFonts w:ascii="Courier New" w:hAnsi="Courier New" w:cs="Courier New"/>
        </w:rPr>
        <w:t xml:space="preserve">    Dopravní podnik hl.m.Prahy, a.s. - Elektrické dráhy, o.z.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Vydává   : 12110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Zpracoval: 12111 - Šmída               V Praze dne 27. 6.1994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Oběžník  dopravního  náměstka  č.50/94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┌─────────────────────────────────────────────────────┐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│    Dopravní opatření při konání XII. Všesokolského  │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│             sletu na Strahovském stadionu           │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├─────────────────────────────────────────────────────┤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│            Platnost: od 2.7.1994 - 4,30 hod.        │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│                      do 7.7.1994 - 4,30 hod.        │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└─────────────────────────────────────────────────────┘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Zajistí :12110,12120,12140,12220,12240,12500,12610-90,12810,12830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-----------------------------------------------------------------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Z důvodu  konání XII. Všesokolského sletu  a na základě roz-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hodnutí OD Magistrátu hl.m.Prahy č.j.:DOP-II/6088/Vs/94/-Pz a DOP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III/7715/94-Vg budou s výše uvedenou platností provedena v s síti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ED následující dopravní opatření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1. Odklonové trasy linek č.: 2,12,25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č.  2 - Červený  vrch.....Vozovna  Střešovice   -  HLÁDKOV  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KRÁLOVKA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výstupní zastávka - vnější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manipulační zastávka  - vnější 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nástupní zastávka - vnější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č.12 - Hlubočepy.......Ke Stírce - STŘELNIČNÁ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výstupní  zastávka  -  Střelničná (v občasné výstupní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                  zastávce)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manipulační zastávka - vnitřní (levá)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nástupní zastávka - Střelničná (v Klapkově ulici)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č.25 - Sídliště  Ďáblice  -   Ke  Stírce.......Hradčanská  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PRAŠNÝ  MOST   -  VOZOVNA  STŘEŠOVICE   -  HLÁDKOV  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KRÁLOVKA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Sídliště Ďáblice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výstupní zastávka - vnější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manipulační zastávka - střední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nástupní zastávka - vnější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Královka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výstupní zastávka - vnější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manipulační zastávka - vnější 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nástupní zastávka - vnější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2. Zavedení zvláštní linky č.42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Trasa: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Špejchar - Hradčanská (směr Malovanka vnější kolej, směr Špej-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char  vnější  kolej)  -  Prašný  most  -  Vozovna Střešovice 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Hládkov - Malovanka - Královka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             - 2 -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Špejchar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výstupní, manipulační, nástupní - vnější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Královka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výstupní zastávka - střední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lastRenderedPageBreak/>
        <w:t xml:space="preserve">   manipulační zastávka  - střední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nástupní zastávka - střední kolej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Upozornění: - na vnitřní koleji obratiště Královka je ukončena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linka č.31 32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- všechny linky projíždějící  oblastí Královky bu-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dou vybaveny orientací "Všesokolský slet", umís-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těnou na pravé straně čela vozu (mezi čelní ori-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entací a  pořadovým číslem a  to vždy při  jízdě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směrem na  Královku, resp. Malovanku  u linek č.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8,22).  V  opačném  směru  řidič  tuto orientaci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sejme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- výhybkářské stanoviště  Královka (obě rozjezdové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výhybky) budou ve dnech 5. a 6.7. v časovém roz-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sahu 11,00 - 21,00 hod. obsazeny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- ve dnech 5. a 6.7. je možno v provozovně Střešo-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vice provádět opravy  tramvajových vlaků v časo-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vém rozmezí 12,00 - 20,00 hod.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- ve  dnech 5.  a 6.7.  bude obsazeno  dispečerské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stanoviště Hradčanská a Královka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- v prostoru   Královky  (výstupní   zastávka  pro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všechny  koleje)  se   musí  výstup  cestujících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provést    u   staničního    sloupku   "výstupní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zastávka. Vlak nesmí  provést výstup cestujících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v prostoru  pod  lávkami  (zúžený  prostor,  kde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hrozí nebezpečí úrazu cestujících).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- v prostoru   obratiště   Královka   je   omezena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rychlost  jízdy  tramvají  na  15 km/hod. (pokud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není Předpisem  D 1/2 nařízena  nižší rychlost 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10 km/hod. do odbočné větve rozjezdové výhybky)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Poznámka: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Slavnostní průvod se uskuteční  dne 3.7.1994 v odpoledních ho-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dinách. V síti povrchové  dopravy bude podle okamžitého pohybu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průvodu  doprava operativně  řízena dispečersky  a příslušníky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Policie. Veškeré  podrobnosti budou zpracovány  zvláštním Dop-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ravním opatřením DP-Ř.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3. Informační systém: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označníky linek: č.2,12 a 25 budou převěšeny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     č.42 budou vyvěšeny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zastávkové JŘ linek: č.2,12 a 25 budou převěšeny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         č.42 budou vyvěšeny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orientace linek: č.2,12, a 25 budou přelepeny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     č.42 budou vyrobeny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PaMI linek: č.2,12 a 25 budou vyměněny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č.42 budou vyrobeny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             - 3 -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4. Zajištění výlukových opatření: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Odbor 12110 zajistí: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vyvěšení JŘ a informací ve smyslu těchto dopravních opatření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zhotovení vozových a zastávkových JŘ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vydání POO na Všesokolský slet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Odbor 12120 zajistí: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seznámení svých provozních pracovníků se zněním tohoto ODN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dispečerské  zabezpečení v obratišti Královka  ve dnech 5. a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lastRenderedPageBreak/>
        <w:t xml:space="preserve">     6.7.1994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Odbor 12240 zajistí: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výrobu a předání tramvajových orientací na dopr. provozovny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Odbor 12500 zajistí: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instalaci a sejmutí označníků linek dle tohoto ODN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zprovoznění sociálního zařízení Královka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Provozovna 12650 zajistí: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výrobu a předání nahrávek PaMI na dopravní provozovny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Provozovny 12610 - 90 zajistí: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seznámení svých provozních pracovníků se zněním tohoto ODN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instalace letáků  do fabionů  u vozů  T3 (mapa  C5-6), text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(D1-2), KT8 (mapa F,G1-2), text E,H3-4)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vybavení vlaků linek  č.2,8,22,25,31,32 a 42 orientací "Vše-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sokolský slet"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vlepky do JŘ s uvedením odklonových tras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upozornění na šířkové poměry  a následné stanicování v obra-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tišti Královka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- vlepky do všech vlaků s níže uvedeným textem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     UPOZORNĚNÍ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Žádám   všechny   provozní   pracovníky,   aby   v  průběhu  XII.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Všesokolského  sletu projevili  zvláštní pochopení  pro účastníky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sletu a  byli v rámci  svých možností nápomocni  dobrému výsledku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celé akce.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U k l á d á m       všem  pracovníkům provozu a kontrolním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          orgánům, aby se tímto ODN řídili.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                   Ing. Karel K e b r l e,  v.r.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 xml:space="preserve">                                         dopravní náměstek ŘP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Zodpovídá         : vedoucí odboru 12110</w:t>
      </w:r>
    </w:p>
    <w:p w:rsidR="00E97FA1" w:rsidRPr="00E97FA1" w:rsidRDefault="00E97FA1" w:rsidP="00E97FA1">
      <w:pPr>
        <w:pStyle w:val="Prosttext"/>
        <w:rPr>
          <w:rFonts w:ascii="Courier New" w:hAnsi="Courier New" w:cs="Courier New"/>
        </w:rPr>
      </w:pPr>
      <w:r w:rsidRPr="00E97FA1">
        <w:rPr>
          <w:rFonts w:ascii="Courier New" w:hAnsi="Courier New" w:cs="Courier New"/>
        </w:rPr>
        <w:t>Za správnost opisu: Šmída</w:t>
      </w:r>
      <w:r w:rsidRPr="00E97FA1">
        <w:rPr>
          <w:rFonts w:ascii="Courier New" w:hAnsi="Courier New" w:cs="Courier New"/>
        </w:rPr>
        <w:t/>
      </w:r>
    </w:p>
    <w:sectPr w:rsidR="00E97FA1" w:rsidRPr="00E97FA1" w:rsidSect="0041351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06"/>
    <w:rsid w:val="00301DED"/>
    <w:rsid w:val="00595006"/>
    <w:rsid w:val="00C26008"/>
    <w:rsid w:val="00E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C9146-05D5-4827-A327-D1C3EFF3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1351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1351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</dc:creator>
  <cp:keywords/>
  <dc:description/>
  <cp:lastModifiedBy>FPP</cp:lastModifiedBy>
  <cp:revision>2</cp:revision>
  <dcterms:created xsi:type="dcterms:W3CDTF">2023-06-02T21:32:00Z</dcterms:created>
  <dcterms:modified xsi:type="dcterms:W3CDTF">2023-06-02T21:32:00Z</dcterms:modified>
</cp:coreProperties>
</file>